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24" w:rsidRPr="00BB3E2C" w:rsidRDefault="006B6F24" w:rsidP="001108D7">
      <w:pPr>
        <w:spacing w:line="240" w:lineRule="atLeast"/>
        <w:contextualSpacing/>
        <w:jc w:val="center"/>
        <w:rPr>
          <w:b/>
        </w:rPr>
      </w:pPr>
      <w:r w:rsidRPr="00BB3E2C">
        <w:rPr>
          <w:b/>
        </w:rPr>
        <w:t>Положение о конкурсе мультимедийных презентаций</w:t>
      </w:r>
    </w:p>
    <w:p w:rsidR="006B6F24" w:rsidRPr="00BB3E2C" w:rsidRDefault="006B6F24" w:rsidP="001108D7">
      <w:pPr>
        <w:spacing w:line="240" w:lineRule="atLeast"/>
        <w:contextualSpacing/>
        <w:jc w:val="center"/>
        <w:rPr>
          <w:b/>
        </w:rPr>
      </w:pPr>
      <w:r w:rsidRPr="00BB3E2C">
        <w:rPr>
          <w:b/>
        </w:rPr>
        <w:t>«Искусство - как оружие в Великой Отечественной Войне»</w:t>
      </w:r>
    </w:p>
    <w:p w:rsidR="006B6F24" w:rsidRDefault="006B6F24" w:rsidP="005E517C">
      <w:pPr>
        <w:spacing w:line="240" w:lineRule="atLeast"/>
        <w:contextualSpacing/>
        <w:jc w:val="both"/>
      </w:pPr>
    </w:p>
    <w:p w:rsidR="006B6F24" w:rsidRDefault="006B6F24" w:rsidP="005E517C">
      <w:pPr>
        <w:spacing w:line="240" w:lineRule="atLeast"/>
        <w:contextualSpacing/>
        <w:jc w:val="both"/>
      </w:pPr>
      <w:r>
        <w:t>1.1.Цел</w:t>
      </w:r>
      <w:r w:rsidR="001108D7">
        <w:t>ь</w:t>
      </w:r>
      <w:r>
        <w:t xml:space="preserve"> и задачи конкурса «</w:t>
      </w:r>
      <w:r w:rsidRPr="006B6F24">
        <w:t>Искусство - как оружие в Великой Отечественной Войне</w:t>
      </w:r>
      <w:r>
        <w:t>»:</w:t>
      </w:r>
    </w:p>
    <w:p w:rsidR="006B6F24" w:rsidRDefault="00B1789E" w:rsidP="005E517C">
      <w:pPr>
        <w:spacing w:line="240" w:lineRule="atLeast"/>
        <w:contextualSpacing/>
        <w:jc w:val="both"/>
      </w:pPr>
      <w:r>
        <w:t xml:space="preserve">Цель: </w:t>
      </w:r>
      <w:r w:rsidR="006B6F24">
        <w:t xml:space="preserve">формирование представления о </w:t>
      </w:r>
      <w:r w:rsidR="001108D7">
        <w:t>значимости</w:t>
      </w:r>
      <w:r w:rsidR="006B6F24">
        <w:t xml:space="preserve"> роли искусства в победе  </w:t>
      </w:r>
      <w:r w:rsidR="001108D7">
        <w:t>с</w:t>
      </w:r>
      <w:r w:rsidR="006B6F24">
        <w:t xml:space="preserve"> фашизмом.</w:t>
      </w:r>
    </w:p>
    <w:p w:rsidR="006B6F24" w:rsidRDefault="00B1789E" w:rsidP="005E517C">
      <w:pPr>
        <w:spacing w:line="240" w:lineRule="atLeast"/>
        <w:contextualSpacing/>
        <w:jc w:val="both"/>
      </w:pPr>
      <w:r>
        <w:t>Задачи:</w:t>
      </w:r>
    </w:p>
    <w:p w:rsidR="006B6F24" w:rsidRDefault="006B6F24" w:rsidP="005E517C">
      <w:pPr>
        <w:pStyle w:val="a3"/>
        <w:numPr>
          <w:ilvl w:val="0"/>
          <w:numId w:val="2"/>
        </w:numPr>
        <w:spacing w:line="240" w:lineRule="atLeast"/>
        <w:jc w:val="both"/>
      </w:pPr>
      <w:r>
        <w:t xml:space="preserve">патриотическое воспитание </w:t>
      </w:r>
      <w:r w:rsidR="00B1789E">
        <w:t>обучающихся</w:t>
      </w:r>
    </w:p>
    <w:p w:rsidR="00C21E69" w:rsidRDefault="00BB3E2C" w:rsidP="005E517C">
      <w:pPr>
        <w:pStyle w:val="a3"/>
        <w:numPr>
          <w:ilvl w:val="0"/>
          <w:numId w:val="2"/>
        </w:numPr>
        <w:spacing w:line="240" w:lineRule="atLeast"/>
        <w:jc w:val="both"/>
      </w:pPr>
      <w:r>
        <w:t>формировать</w:t>
      </w:r>
      <w:r w:rsidR="00C21E69">
        <w:t xml:space="preserve"> представления о всеобъемлющем характере сопротивления народа</w:t>
      </w:r>
    </w:p>
    <w:p w:rsidR="00C21E69" w:rsidRDefault="00C21E69" w:rsidP="005E517C">
      <w:pPr>
        <w:pStyle w:val="a3"/>
        <w:spacing w:line="240" w:lineRule="atLeast"/>
        <w:ind w:left="502"/>
        <w:jc w:val="both"/>
      </w:pPr>
      <w:r>
        <w:t>немецко-фашистским захватчикам, важности роли искусства в деле Победы</w:t>
      </w:r>
    </w:p>
    <w:p w:rsidR="006B6F24" w:rsidRDefault="00BB3E2C" w:rsidP="005E517C">
      <w:pPr>
        <w:pStyle w:val="a3"/>
        <w:numPr>
          <w:ilvl w:val="0"/>
          <w:numId w:val="2"/>
        </w:numPr>
        <w:spacing w:line="240" w:lineRule="atLeast"/>
        <w:jc w:val="both"/>
      </w:pPr>
      <w:r>
        <w:t>привлечь внимание</w:t>
      </w:r>
      <w:r w:rsidR="006B6F24">
        <w:t xml:space="preserve"> детей к теме подвигов, совершенных в военное время советским народом при защите своей страны и стран Европы от фашизма;</w:t>
      </w:r>
    </w:p>
    <w:p w:rsidR="00C21E69" w:rsidRDefault="00BB3E2C" w:rsidP="005E517C">
      <w:pPr>
        <w:pStyle w:val="a3"/>
        <w:numPr>
          <w:ilvl w:val="0"/>
          <w:numId w:val="2"/>
        </w:numPr>
        <w:spacing w:line="240" w:lineRule="atLeast"/>
        <w:jc w:val="both"/>
      </w:pPr>
      <w:r>
        <w:t>выявлять и поощрять</w:t>
      </w:r>
      <w:r w:rsidR="006B6F24">
        <w:t xml:space="preserve"> творческих педагогов</w:t>
      </w:r>
      <w:r w:rsidR="00B1789E">
        <w:t xml:space="preserve"> </w:t>
      </w:r>
      <w:r w:rsidR="00C21E69">
        <w:t>- руководителей работ</w:t>
      </w:r>
      <w:r w:rsidR="006B6F24">
        <w:t xml:space="preserve"> и </w:t>
      </w:r>
      <w:r w:rsidR="00B1789E">
        <w:t>обучающихся</w:t>
      </w:r>
      <w:r w:rsidR="006B6F24">
        <w:t>, способных создавать уникальные проекты</w:t>
      </w:r>
      <w:r w:rsidR="005E517C">
        <w:t>.</w:t>
      </w:r>
    </w:p>
    <w:p w:rsidR="00B1789E" w:rsidRDefault="00B1789E" w:rsidP="005E517C">
      <w:pPr>
        <w:pStyle w:val="a3"/>
        <w:spacing w:line="240" w:lineRule="atLeast"/>
        <w:ind w:hanging="720"/>
        <w:jc w:val="both"/>
      </w:pPr>
      <w:r>
        <w:t>1.2.</w:t>
      </w:r>
      <w:r w:rsidR="006B6F24">
        <w:t xml:space="preserve">Порядок проведения </w:t>
      </w:r>
      <w:r w:rsidR="0016153E">
        <w:t>и</w:t>
      </w:r>
      <w:r w:rsidR="0016153E" w:rsidRPr="0016153E">
        <w:t xml:space="preserve"> </w:t>
      </w:r>
      <w:r w:rsidR="0016153E">
        <w:t>к</w:t>
      </w:r>
      <w:r w:rsidR="0016153E" w:rsidRPr="0016153E">
        <w:t>атегории участников</w:t>
      </w:r>
      <w:r w:rsidR="0016153E">
        <w:t xml:space="preserve"> </w:t>
      </w:r>
      <w:r w:rsidR="006B6F24">
        <w:t xml:space="preserve"> </w:t>
      </w:r>
      <w:r w:rsidR="0016153E" w:rsidRPr="0016153E">
        <w:t xml:space="preserve">конкурса </w:t>
      </w:r>
      <w:r w:rsidR="006B6F24">
        <w:t>презентац</w:t>
      </w:r>
      <w:r>
        <w:t xml:space="preserve">ий </w:t>
      </w:r>
      <w:r w:rsidR="00E62EEA">
        <w:t>«</w:t>
      </w:r>
      <w:r w:rsidR="00E62EEA" w:rsidRPr="00E62EEA">
        <w:t>Искусство - как оружие в Великой Отечественной Войне</w:t>
      </w:r>
      <w:r w:rsidR="00E62EEA">
        <w:t>»</w:t>
      </w:r>
    </w:p>
    <w:p w:rsidR="006B6F24" w:rsidRDefault="006B6F24" w:rsidP="005E517C">
      <w:pPr>
        <w:pStyle w:val="a3"/>
        <w:spacing w:line="240" w:lineRule="atLeast"/>
        <w:ind w:left="0"/>
        <w:jc w:val="both"/>
      </w:pPr>
      <w:r>
        <w:t xml:space="preserve">Для участия в конкурсе презентаций </w:t>
      </w:r>
      <w:r w:rsidR="00E62EEA">
        <w:t>приглашаются об</w:t>
      </w:r>
      <w:r>
        <w:t>уча</w:t>
      </w:r>
      <w:r w:rsidR="00E62EEA">
        <w:t>ю</w:t>
      </w:r>
      <w:r>
        <w:t xml:space="preserve">щиеся </w:t>
      </w:r>
      <w:r w:rsidR="00E62EEA">
        <w:t xml:space="preserve">первой ступени обучения МАОУ СОШ № 22 </w:t>
      </w:r>
      <w:r w:rsidR="00C94B87">
        <w:t xml:space="preserve"> </w:t>
      </w:r>
      <w:r>
        <w:t xml:space="preserve">и их родители, </w:t>
      </w:r>
      <w:r w:rsidR="00E62EEA">
        <w:t xml:space="preserve">педагоги- руководители </w:t>
      </w:r>
      <w:r>
        <w:t xml:space="preserve">которые готовы на добровольной основе предоставить </w:t>
      </w:r>
      <w:r w:rsidRPr="00C94B87">
        <w:rPr>
          <w:b/>
        </w:rPr>
        <w:t>авторскую</w:t>
      </w:r>
      <w:r>
        <w:t xml:space="preserve"> работу, </w:t>
      </w:r>
      <w:r w:rsidR="00C94B87">
        <w:t xml:space="preserve"> </w:t>
      </w:r>
      <w:r>
        <w:t xml:space="preserve">выполненную в </w:t>
      </w:r>
      <w:r w:rsidR="00E62EEA">
        <w:t xml:space="preserve">любой </w:t>
      </w:r>
      <w:r w:rsidR="00C94B87">
        <w:t xml:space="preserve">мультимедийной </w:t>
      </w:r>
      <w:r>
        <w:t>программе</w:t>
      </w:r>
      <w:r w:rsidR="00E62EEA">
        <w:t xml:space="preserve"> </w:t>
      </w:r>
      <w:r>
        <w:t>на тему «</w:t>
      </w:r>
      <w:r w:rsidR="00E62EEA" w:rsidRPr="00E62EEA">
        <w:t>Искусство - как оружие в Великой Отечественной Войне</w:t>
      </w:r>
      <w:r w:rsidR="00E62EEA">
        <w:t>»</w:t>
      </w:r>
      <w:r w:rsidR="00C94B87">
        <w:t xml:space="preserve">. </w:t>
      </w:r>
      <w:r w:rsidR="00E62EEA" w:rsidRPr="00E62EEA">
        <w:t xml:space="preserve"> </w:t>
      </w:r>
      <w:r w:rsidR="005E517C">
        <w:t xml:space="preserve">Конкурсная работа может выполняться участниками с использованием источников Интернета, учебной литературы,  литературных произведений, других источников, которые дают </w:t>
      </w:r>
      <w:r w:rsidR="005E517C" w:rsidRPr="00C21E69">
        <w:rPr>
          <w:b/>
        </w:rPr>
        <w:t xml:space="preserve">достоверные </w:t>
      </w:r>
      <w:r w:rsidR="005E517C">
        <w:t xml:space="preserve">сведения о выбранном событии. </w:t>
      </w:r>
      <w:r w:rsidR="00E62EEA">
        <w:t>Копирование готовых работ из сети Интернет запрещается, в слу</w:t>
      </w:r>
      <w:r w:rsidR="00C94B87">
        <w:t>чае обнаружения плагиата</w:t>
      </w:r>
      <w:r w:rsidR="00C21E69">
        <w:t xml:space="preserve"> </w:t>
      </w:r>
      <w:r w:rsidR="0016153E">
        <w:t>(</w:t>
      </w:r>
      <w:r w:rsidR="00C94B87">
        <w:t>система антиплагиат)  работа не рассматривается членами жюри.</w:t>
      </w:r>
    </w:p>
    <w:p w:rsidR="00AB56F4" w:rsidRDefault="0016153E" w:rsidP="005E517C">
      <w:pPr>
        <w:pStyle w:val="a3"/>
        <w:spacing w:line="240" w:lineRule="atLeast"/>
        <w:ind w:left="0"/>
        <w:jc w:val="both"/>
      </w:pPr>
      <w:r>
        <w:t>Квота от класса – 2 работы.</w:t>
      </w:r>
    </w:p>
    <w:p w:rsidR="00AB56F4" w:rsidRDefault="0016153E" w:rsidP="005E517C">
      <w:pPr>
        <w:pStyle w:val="a3"/>
        <w:spacing w:line="240" w:lineRule="atLeast"/>
        <w:ind w:left="0"/>
        <w:jc w:val="both"/>
      </w:pPr>
      <w:r>
        <w:t xml:space="preserve">1.3. </w:t>
      </w:r>
      <w:r w:rsidR="006B6F24">
        <w:t>Общие требования к содержанию конкурсных работ</w:t>
      </w:r>
      <w:r>
        <w:t>.</w:t>
      </w:r>
    </w:p>
    <w:p w:rsidR="00AB56F4" w:rsidRDefault="006B6F24" w:rsidP="005E517C">
      <w:pPr>
        <w:pStyle w:val="a3"/>
        <w:spacing w:line="240" w:lineRule="atLeast"/>
        <w:ind w:left="0"/>
        <w:jc w:val="both"/>
        <w:rPr>
          <w:b/>
        </w:rPr>
      </w:pPr>
      <w:r>
        <w:t xml:space="preserve">На конкурс можно </w:t>
      </w:r>
      <w:r w:rsidR="0016153E">
        <w:t>предоставлять</w:t>
      </w:r>
      <w:r>
        <w:t xml:space="preserve"> только авторскую работу, которая раньше нигде не публиковалась.</w:t>
      </w:r>
      <w:r w:rsidR="0016153E">
        <w:t xml:space="preserve"> </w:t>
      </w:r>
      <w:r>
        <w:t xml:space="preserve">Принимаются работы, полностью </w:t>
      </w:r>
      <w:r w:rsidRPr="0016153E">
        <w:rPr>
          <w:b/>
        </w:rPr>
        <w:t>соответствующие заявленной организатором теме</w:t>
      </w:r>
      <w:r w:rsidR="00AB56F4">
        <w:rPr>
          <w:b/>
        </w:rPr>
        <w:t>.</w:t>
      </w:r>
    </w:p>
    <w:p w:rsidR="005E517C" w:rsidRDefault="006B6F24" w:rsidP="005E517C">
      <w:pPr>
        <w:pStyle w:val="a3"/>
        <w:spacing w:line="240" w:lineRule="atLeast"/>
        <w:ind w:left="0"/>
        <w:jc w:val="both"/>
      </w:pPr>
      <w:r>
        <w:t>Работа выполняется участниками на русском языке и не должна содержать грамматических ошибок.</w:t>
      </w:r>
    </w:p>
    <w:p w:rsidR="001108D7" w:rsidRDefault="0016153E" w:rsidP="005E517C">
      <w:pPr>
        <w:pStyle w:val="a3"/>
        <w:spacing w:line="240" w:lineRule="atLeast"/>
        <w:ind w:left="0"/>
        <w:jc w:val="both"/>
      </w:pPr>
      <w:r>
        <w:t>1.4.</w:t>
      </w:r>
      <w:r w:rsidR="006B6F24">
        <w:t>Общие требования к оформлению работ участник</w:t>
      </w:r>
      <w:r>
        <w:t>ами</w:t>
      </w:r>
      <w:r w:rsidR="006B6F24">
        <w:t xml:space="preserve"> конкурса</w:t>
      </w:r>
      <w:r>
        <w:t>.</w:t>
      </w:r>
    </w:p>
    <w:p w:rsidR="005E517C" w:rsidRDefault="006B6F24" w:rsidP="005E517C">
      <w:pPr>
        <w:pStyle w:val="a3"/>
        <w:spacing w:line="240" w:lineRule="atLeast"/>
        <w:ind w:left="0"/>
        <w:jc w:val="both"/>
      </w:pPr>
      <w:r>
        <w:t xml:space="preserve">Работа должна быть выполнена в любой </w:t>
      </w:r>
      <w:r w:rsidR="0016153E">
        <w:t xml:space="preserve">программе мультимедиаресурсов, но открываться для просмотра и демонстрации на компьютере с установленным приложением </w:t>
      </w:r>
      <w:r w:rsidR="0016153E" w:rsidRPr="0016153E">
        <w:t>MS PowerPoint</w:t>
      </w:r>
      <w:r w:rsidR="0016153E">
        <w:t xml:space="preserve">. Перед предоставлением оргкомитету необходимо проверить работу на соответствие данному требованию, в противном случае работа не </w:t>
      </w:r>
      <w:r w:rsidR="005E517C">
        <w:t>оценивается,</w:t>
      </w:r>
      <w:r w:rsidR="0016153E">
        <w:t xml:space="preserve"> и претензии не принимаются.</w:t>
      </w:r>
      <w:r w:rsidR="005E517C">
        <w:t xml:space="preserve"> </w:t>
      </w:r>
      <w:r>
        <w:t>На первом слайде должны быть указаны: название работы, сведения об авторе, название учебного заведения</w:t>
      </w:r>
      <w:r w:rsidR="00AB56F4">
        <w:t>, класса</w:t>
      </w:r>
      <w:r>
        <w:t>, год создания работы.</w:t>
      </w:r>
      <w:r w:rsidR="001108D7">
        <w:t xml:space="preserve"> </w:t>
      </w:r>
      <w:r>
        <w:t>На слайдах должен обязательно присутствовать иллюстративный материал высокого качества.</w:t>
      </w:r>
      <w:r w:rsidR="001108D7">
        <w:t xml:space="preserve"> </w:t>
      </w:r>
      <w:r>
        <w:t>На последнем слайде работы указываются основные источники информации (ссылками, хотя бы 2-3 ресурса)</w:t>
      </w:r>
      <w:r w:rsidR="001108D7">
        <w:t>. О</w:t>
      </w:r>
      <w:r>
        <w:t>бъем конкурсной работы  не ограничивается.</w:t>
      </w:r>
    </w:p>
    <w:p w:rsidR="005E517C" w:rsidRDefault="00AB56F4" w:rsidP="005E517C">
      <w:pPr>
        <w:pStyle w:val="a3"/>
        <w:spacing w:line="240" w:lineRule="atLeast"/>
        <w:ind w:left="0"/>
        <w:jc w:val="both"/>
      </w:pPr>
      <w:r>
        <w:t>1.4.</w:t>
      </w:r>
      <w:r w:rsidR="006B6F24">
        <w:t xml:space="preserve">Подведение </w:t>
      </w:r>
      <w:r>
        <w:t xml:space="preserve">итогов по </w:t>
      </w:r>
      <w:r w:rsidR="006B6F24">
        <w:t>результат</w:t>
      </w:r>
      <w:r>
        <w:t>ам</w:t>
      </w:r>
      <w:r w:rsidR="006B6F24">
        <w:t xml:space="preserve"> конкурса</w:t>
      </w:r>
      <w:r>
        <w:t>.</w:t>
      </w:r>
    </w:p>
    <w:p w:rsidR="006B6F24" w:rsidRDefault="006B6F24" w:rsidP="005E517C">
      <w:pPr>
        <w:pStyle w:val="a3"/>
        <w:spacing w:line="240" w:lineRule="atLeast"/>
        <w:ind w:left="0"/>
        <w:jc w:val="both"/>
      </w:pPr>
      <w:r>
        <w:t>Для оценки работ и подведения итогов конкурса будет создана специальная комиссия</w:t>
      </w:r>
      <w:r w:rsidR="00AB56F4">
        <w:t xml:space="preserve"> – жюри, состоящая из педагогов МАОУ СОШ № 22.</w:t>
      </w:r>
      <w:r>
        <w:t xml:space="preserve"> При определении работ победителей будут учитываться:</w:t>
      </w:r>
    </w:p>
    <w:p w:rsidR="006B6F24" w:rsidRDefault="006B6F24" w:rsidP="005E517C">
      <w:pPr>
        <w:pStyle w:val="a3"/>
        <w:numPr>
          <w:ilvl w:val="0"/>
          <w:numId w:val="4"/>
        </w:numPr>
        <w:spacing w:line="240" w:lineRule="atLeast"/>
        <w:jc w:val="both"/>
      </w:pPr>
      <w:r>
        <w:t>содержание конкурсной работы;</w:t>
      </w:r>
    </w:p>
    <w:p w:rsidR="006B6F24" w:rsidRDefault="006B6F24" w:rsidP="005E517C">
      <w:pPr>
        <w:pStyle w:val="a3"/>
        <w:numPr>
          <w:ilvl w:val="0"/>
          <w:numId w:val="4"/>
        </w:numPr>
        <w:spacing w:line="240" w:lineRule="atLeast"/>
        <w:jc w:val="both"/>
      </w:pPr>
      <w:r>
        <w:t>оформление работы;</w:t>
      </w:r>
    </w:p>
    <w:p w:rsidR="006B6F24" w:rsidRDefault="006B6F24" w:rsidP="005E517C">
      <w:pPr>
        <w:pStyle w:val="a3"/>
        <w:numPr>
          <w:ilvl w:val="0"/>
          <w:numId w:val="4"/>
        </w:numPr>
        <w:spacing w:line="240" w:lineRule="atLeast"/>
        <w:jc w:val="both"/>
      </w:pPr>
      <w:r>
        <w:t>полнота раскрытия темы;</w:t>
      </w:r>
    </w:p>
    <w:p w:rsidR="006B6F24" w:rsidRDefault="006B6F24" w:rsidP="005E517C">
      <w:pPr>
        <w:pStyle w:val="a3"/>
        <w:numPr>
          <w:ilvl w:val="0"/>
          <w:numId w:val="4"/>
        </w:numPr>
        <w:spacing w:line="240" w:lineRule="atLeast"/>
        <w:jc w:val="both"/>
      </w:pPr>
      <w:r>
        <w:t>соответствие целям проводимого конкурса;</w:t>
      </w:r>
    </w:p>
    <w:p w:rsidR="005E517C" w:rsidRDefault="006B6F24" w:rsidP="005E517C">
      <w:pPr>
        <w:pStyle w:val="a3"/>
        <w:numPr>
          <w:ilvl w:val="0"/>
          <w:numId w:val="4"/>
        </w:numPr>
        <w:spacing w:line="240" w:lineRule="atLeast"/>
        <w:jc w:val="both"/>
      </w:pPr>
      <w:r>
        <w:t>новизна и оригинальность представленного материала.</w:t>
      </w:r>
    </w:p>
    <w:p w:rsidR="001108D7" w:rsidRDefault="005E517C" w:rsidP="001108D7">
      <w:pPr>
        <w:pStyle w:val="a3"/>
        <w:spacing w:line="240" w:lineRule="atLeast"/>
        <w:jc w:val="both"/>
      </w:pPr>
      <w:r>
        <w:t xml:space="preserve">Работа </w:t>
      </w:r>
      <w:r w:rsidRPr="005E517C">
        <w:rPr>
          <w:b/>
        </w:rPr>
        <w:t>предоставляется на отдельном диске с ярлыком</w:t>
      </w:r>
      <w:r>
        <w:t>, содержащим информацию первого слайда презентации.</w:t>
      </w:r>
    </w:p>
    <w:p w:rsidR="001108D7" w:rsidRDefault="00AB56F4" w:rsidP="001108D7">
      <w:pPr>
        <w:pStyle w:val="a3"/>
        <w:spacing w:line="240" w:lineRule="atLeast"/>
        <w:jc w:val="both"/>
      </w:pPr>
      <w:r>
        <w:t>1.5.</w:t>
      </w:r>
      <w:r w:rsidR="006B6F24">
        <w:t>Сроки проведения конкурса</w:t>
      </w:r>
    </w:p>
    <w:p w:rsidR="001108D7" w:rsidRDefault="006B6F24" w:rsidP="001108D7">
      <w:pPr>
        <w:pStyle w:val="a3"/>
        <w:spacing w:line="240" w:lineRule="atLeast"/>
        <w:jc w:val="both"/>
      </w:pPr>
      <w:r>
        <w:t xml:space="preserve">Сроки проведения конкурса: с </w:t>
      </w:r>
      <w:r w:rsidR="00AB56F4">
        <w:t>07</w:t>
      </w:r>
      <w:r>
        <w:t>.</w:t>
      </w:r>
      <w:r w:rsidR="00AB56F4">
        <w:t>04</w:t>
      </w:r>
      <w:r>
        <w:t xml:space="preserve">.15 г по </w:t>
      </w:r>
      <w:r w:rsidR="00BB3E2C">
        <w:t>16</w:t>
      </w:r>
      <w:r>
        <w:t>.0</w:t>
      </w:r>
      <w:r w:rsidR="00AB56F4">
        <w:t>4</w:t>
      </w:r>
      <w:r>
        <w:t>.15 г.</w:t>
      </w:r>
    </w:p>
    <w:p w:rsidR="001108D7" w:rsidRDefault="00BB3E2C" w:rsidP="001108D7">
      <w:pPr>
        <w:pStyle w:val="a3"/>
        <w:spacing w:line="240" w:lineRule="atLeast"/>
        <w:jc w:val="both"/>
      </w:pPr>
      <w:r>
        <w:t>Подведение итогов: организовано на общей линейке, посвященной закрытию Декады искусств.</w:t>
      </w:r>
    </w:p>
    <w:p w:rsidR="001108D7" w:rsidRDefault="00AB56F4" w:rsidP="001108D7">
      <w:pPr>
        <w:pStyle w:val="a3"/>
        <w:spacing w:line="240" w:lineRule="atLeast"/>
        <w:jc w:val="both"/>
      </w:pPr>
      <w:r>
        <w:t>Конкурсные работы сдавать в каб.238.</w:t>
      </w:r>
    </w:p>
    <w:p w:rsidR="001108D7" w:rsidRDefault="00AB56F4" w:rsidP="001108D7">
      <w:pPr>
        <w:pStyle w:val="a3"/>
        <w:spacing w:line="240" w:lineRule="atLeast"/>
        <w:jc w:val="both"/>
      </w:pPr>
      <w:r>
        <w:t>Организатор: Кислых Т.В.</w:t>
      </w:r>
    </w:p>
    <w:p w:rsidR="001108D7" w:rsidRDefault="00AB56F4" w:rsidP="001108D7">
      <w:pPr>
        <w:pStyle w:val="a3"/>
        <w:spacing w:line="240" w:lineRule="atLeast"/>
        <w:jc w:val="both"/>
      </w:pPr>
      <w:r>
        <w:t>1.6. Подведение итогов и награждение.</w:t>
      </w:r>
    </w:p>
    <w:p w:rsidR="001108D7" w:rsidRDefault="00AB56F4" w:rsidP="001108D7">
      <w:pPr>
        <w:pStyle w:val="a3"/>
        <w:spacing w:line="240" w:lineRule="atLeast"/>
        <w:jc w:val="both"/>
      </w:pPr>
      <w:r>
        <w:t>Победители определяются путём подсчёта баллов.</w:t>
      </w:r>
    </w:p>
    <w:p w:rsidR="001108D7" w:rsidRDefault="00AB56F4" w:rsidP="001108D7">
      <w:pPr>
        <w:pStyle w:val="a3"/>
        <w:spacing w:line="240" w:lineRule="atLeast"/>
        <w:jc w:val="both"/>
      </w:pPr>
      <w:r>
        <w:t>Победители и руководители победителей  награждаются грамотами ОУ.</w:t>
      </w:r>
    </w:p>
    <w:p w:rsidR="00AB56F4" w:rsidRDefault="00AB56F4" w:rsidP="001108D7">
      <w:pPr>
        <w:pStyle w:val="a3"/>
        <w:spacing w:line="240" w:lineRule="atLeast"/>
        <w:jc w:val="both"/>
      </w:pPr>
      <w:r>
        <w:t>Каждый участник получает сертификат, свидетельствующий об участии в конкурсе.</w:t>
      </w:r>
    </w:p>
    <w:p w:rsidR="006B6F24" w:rsidRDefault="006B6F24" w:rsidP="005E517C">
      <w:pPr>
        <w:spacing w:line="240" w:lineRule="atLeast"/>
        <w:contextualSpacing/>
        <w:jc w:val="both"/>
      </w:pPr>
    </w:p>
    <w:sectPr w:rsidR="006B6F24" w:rsidSect="001108D7">
      <w:pgSz w:w="11906" w:h="16838"/>
      <w:pgMar w:top="454" w:right="454" w:bottom="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32"/>
    <w:multiLevelType w:val="hybridMultilevel"/>
    <w:tmpl w:val="A136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E257A"/>
    <w:multiLevelType w:val="hybridMultilevel"/>
    <w:tmpl w:val="D0E0C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03966"/>
    <w:multiLevelType w:val="hybridMultilevel"/>
    <w:tmpl w:val="9DB6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77C71"/>
    <w:multiLevelType w:val="hybridMultilevel"/>
    <w:tmpl w:val="379CEA5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6F24"/>
    <w:rsid w:val="001108D7"/>
    <w:rsid w:val="0016153E"/>
    <w:rsid w:val="001E6180"/>
    <w:rsid w:val="00216F04"/>
    <w:rsid w:val="005E517C"/>
    <w:rsid w:val="006B6F24"/>
    <w:rsid w:val="00AB56F4"/>
    <w:rsid w:val="00AF4688"/>
    <w:rsid w:val="00B1789E"/>
    <w:rsid w:val="00BB3E2C"/>
    <w:rsid w:val="00C21E69"/>
    <w:rsid w:val="00C40B11"/>
    <w:rsid w:val="00C94B87"/>
    <w:rsid w:val="00E62EEA"/>
    <w:rsid w:val="00EC79A4"/>
    <w:rsid w:val="00F3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 </cp:lastModifiedBy>
  <cp:revision>2</cp:revision>
  <dcterms:created xsi:type="dcterms:W3CDTF">2015-04-06T03:39:00Z</dcterms:created>
  <dcterms:modified xsi:type="dcterms:W3CDTF">2015-04-06T05:09:00Z</dcterms:modified>
</cp:coreProperties>
</file>